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C7" w:rsidRPr="00A12715" w:rsidRDefault="009C09D9" w:rsidP="00DA0A49">
      <w:pPr>
        <w:spacing w:line="36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DA0A49">
        <w:rPr>
          <w:rFonts w:ascii="IranNastaliq" w:hAnsi="IranNastaliq" w:cs="B Titr"/>
          <w:b/>
          <w:bCs/>
          <w:sz w:val="24"/>
          <w:szCs w:val="24"/>
          <w:rtl/>
        </w:rPr>
        <w:t>مراحل فارغ التحصیلی</w:t>
      </w:r>
      <w:bookmarkStart w:id="0" w:name="_GoBack"/>
      <w:bookmarkEnd w:id="0"/>
    </w:p>
    <w:p w:rsidR="009C09D9" w:rsidRPr="00A12715" w:rsidRDefault="009C09D9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دریافت فرم</w:t>
      </w:r>
      <w:r w:rsidR="007832A9" w:rsidRPr="00A12715">
        <w:rPr>
          <w:rFonts w:ascii="IranNastaliq" w:hAnsi="IranNastaliq" w:cs="B Nazanin"/>
          <w:sz w:val="24"/>
          <w:szCs w:val="24"/>
          <w:rtl/>
        </w:rPr>
        <w:t xml:space="preserve"> </w:t>
      </w:r>
      <w:r w:rsidR="00BF4B10">
        <w:rPr>
          <w:rFonts w:ascii="IranNastaliq" w:hAnsi="IranNastaliq" w:cs="B Nazanin"/>
          <w:sz w:val="24"/>
          <w:szCs w:val="24"/>
          <w:rtl/>
        </w:rPr>
        <w:t>ها</w:t>
      </w:r>
      <w:r w:rsidR="00BF4B10">
        <w:rPr>
          <w:rFonts w:ascii="IranNastaliq" w:hAnsi="IranNastaliq" w:cs="B Nazanin" w:hint="cs"/>
          <w:sz w:val="24"/>
          <w:szCs w:val="24"/>
          <w:rtl/>
        </w:rPr>
        <w:t>ی تایید انجام اصلاحات پایان نامه</w:t>
      </w:r>
      <w:r w:rsidR="00BF4B10">
        <w:rPr>
          <w:rFonts w:ascii="IranNastaliq" w:hAnsi="IranNastaliq" w:cs="B Nazanin"/>
          <w:sz w:val="24"/>
          <w:szCs w:val="24"/>
          <w:rtl/>
        </w:rPr>
        <w:t xml:space="preserve"> و </w:t>
      </w:r>
      <w:r w:rsidR="00BF4B10">
        <w:rPr>
          <w:rFonts w:ascii="IranNastaliq" w:hAnsi="IranNastaliq" w:cs="B Nazanin" w:hint="cs"/>
          <w:sz w:val="24"/>
          <w:szCs w:val="24"/>
          <w:rtl/>
        </w:rPr>
        <w:t>فرم تحویل پایان نامه</w:t>
      </w:r>
      <w:r w:rsidRPr="00A12715">
        <w:rPr>
          <w:rFonts w:ascii="IranNastaliq" w:hAnsi="IranNastaliq" w:cs="B Nazanin"/>
          <w:sz w:val="24"/>
          <w:szCs w:val="24"/>
          <w:rtl/>
        </w:rPr>
        <w:t xml:space="preserve"> از سایت دانشگاه</w:t>
      </w:r>
    </w:p>
    <w:p w:rsidR="009C09D9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 xml:space="preserve">انجام اصطلاحات </w:t>
      </w:r>
      <w:r w:rsidR="003B5C27" w:rsidRPr="00A12715">
        <w:rPr>
          <w:rFonts w:ascii="IranNastaliq" w:hAnsi="IranNastaliq" w:cs="B Nazanin"/>
          <w:sz w:val="24"/>
          <w:szCs w:val="24"/>
          <w:rtl/>
        </w:rPr>
        <w:t xml:space="preserve">مورد نیاز </w:t>
      </w:r>
      <w:r w:rsidRPr="00A12715">
        <w:rPr>
          <w:rFonts w:ascii="IranNastaliq" w:hAnsi="IranNastaliq" w:cs="B Nazanin"/>
          <w:sz w:val="24"/>
          <w:szCs w:val="24"/>
          <w:rtl/>
        </w:rPr>
        <w:t xml:space="preserve">پایان نامه </w:t>
      </w:r>
      <w:r w:rsidR="00DC1125">
        <w:rPr>
          <w:rFonts w:ascii="IranNastaliq" w:hAnsi="IranNastaliq" w:cs="B Nazanin" w:hint="cs"/>
          <w:sz w:val="24"/>
          <w:szCs w:val="24"/>
          <w:rtl/>
        </w:rPr>
        <w:t>و دریافت تاییدیه های مربوطه</w:t>
      </w:r>
    </w:p>
    <w:p w:rsidR="000E71C7" w:rsidRPr="00A12715" w:rsidRDefault="00BD780E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چاپ پایان نامه به تعداد تیم راهنمایی و یک نسخه برای کتابخانه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 xml:space="preserve">ارائه </w:t>
      </w:r>
      <w:r w:rsidR="00BD780E">
        <w:rPr>
          <w:rFonts w:ascii="IranNastaliq" w:hAnsi="IranNastaliq" w:cs="B Nazanin" w:hint="cs"/>
          <w:sz w:val="24"/>
          <w:szCs w:val="24"/>
          <w:rtl/>
        </w:rPr>
        <w:t>نسخه های نهایی چاپ شده پایان نامه به آموزش (آقای زنگی آبادی) جهت تایید با مهر آموزش</w:t>
      </w:r>
    </w:p>
    <w:p w:rsidR="000E71C7" w:rsidRPr="00A12715" w:rsidRDefault="00BD780E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تحویل پایان نامه به تیم ر</w:t>
      </w:r>
      <w:r w:rsidR="00BF4B10">
        <w:rPr>
          <w:rFonts w:ascii="IranNastaliq" w:hAnsi="IranNastaliq" w:cs="B Nazanin" w:hint="cs"/>
          <w:sz w:val="24"/>
          <w:szCs w:val="24"/>
          <w:rtl/>
        </w:rPr>
        <w:t>اهنمایی و  امضاء فرم تحویل پایان نامه</w:t>
      </w:r>
    </w:p>
    <w:p w:rsidR="000E71C7" w:rsidRPr="00A12715" w:rsidRDefault="0035773D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تحویل نسخه</w:t>
      </w:r>
      <w:r w:rsidR="00BD780E">
        <w:rPr>
          <w:rFonts w:ascii="IranNastaliq" w:hAnsi="IranNastaliq" w:cs="B Nazanin" w:hint="cs"/>
          <w:sz w:val="24"/>
          <w:szCs w:val="24"/>
          <w:rtl/>
        </w:rPr>
        <w:t xml:space="preserve"> چاپ شده پایان نامه به همراه سی دی پایان نامه (</w:t>
      </w:r>
      <w:r>
        <w:rPr>
          <w:rFonts w:ascii="IranNastaliq" w:hAnsi="IranNastaliq" w:cs="B Nazanin" w:hint="cs"/>
          <w:sz w:val="24"/>
          <w:szCs w:val="24"/>
          <w:rtl/>
        </w:rPr>
        <w:t xml:space="preserve"> محتویات سی دی: تکمیل فرم مشخصات پایان‌نامه</w:t>
      </w:r>
      <w:r w:rsidR="00BD780E">
        <w:rPr>
          <w:rFonts w:ascii="IranNastaliq" w:hAnsi="IranNastaliq" w:cs="B Nazanin" w:hint="cs"/>
          <w:sz w:val="24"/>
          <w:szCs w:val="24"/>
          <w:rtl/>
        </w:rPr>
        <w:t xml:space="preserve">، فایل </w:t>
      </w:r>
      <w:r w:rsidR="00BD780E" w:rsidRPr="00FA1B23">
        <w:rPr>
          <w:rFonts w:ascii="IranNastaliq" w:hAnsi="IranNastaliq" w:cs="B Nazanin"/>
          <w:sz w:val="20"/>
          <w:szCs w:val="20"/>
        </w:rPr>
        <w:t>pdf</w:t>
      </w:r>
      <w:r w:rsidR="00BD780E">
        <w:rPr>
          <w:rFonts w:ascii="IranNastaliq" w:hAnsi="IranNastaliq" w:cs="B Nazanin" w:hint="cs"/>
          <w:sz w:val="24"/>
          <w:szCs w:val="24"/>
          <w:rtl/>
        </w:rPr>
        <w:t xml:space="preserve"> پایان نامه، فایل </w:t>
      </w:r>
      <w:r w:rsidR="00BD780E" w:rsidRPr="00FA1B23">
        <w:rPr>
          <w:rFonts w:ascii="IranNastaliq" w:hAnsi="IranNastaliq" w:cs="B Nazanin"/>
          <w:sz w:val="20"/>
          <w:szCs w:val="20"/>
        </w:rPr>
        <w:t xml:space="preserve">pdf </w:t>
      </w:r>
      <w:r w:rsidR="00BD780E">
        <w:rPr>
          <w:rFonts w:ascii="IranNastaliq" w:hAnsi="IranNastaliq" w:cs="B Nazanin" w:hint="cs"/>
          <w:sz w:val="24"/>
          <w:szCs w:val="24"/>
          <w:rtl/>
        </w:rPr>
        <w:t xml:space="preserve"> شامل عنوان فارسی و لاتین، فرم ج، فهرست، منابع، چکیده فارسی و لاتین) به ک</w:t>
      </w:r>
      <w:r w:rsidR="00BF4B10">
        <w:rPr>
          <w:rFonts w:ascii="IranNastaliq" w:hAnsi="IranNastaliq" w:cs="B Nazanin" w:hint="cs"/>
          <w:sz w:val="24"/>
          <w:szCs w:val="24"/>
          <w:rtl/>
        </w:rPr>
        <w:t xml:space="preserve">تابخانه و </w:t>
      </w:r>
      <w:r w:rsidR="00BF4B10" w:rsidRPr="00BF4B10">
        <w:rPr>
          <w:rFonts w:ascii="IranNastaliq" w:hAnsi="IranNastaliq" w:cs="B Nazanin" w:hint="cs"/>
          <w:sz w:val="24"/>
          <w:szCs w:val="24"/>
          <w:rtl/>
        </w:rPr>
        <w:t>امضاء فرم تحویل پایان نامه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 xml:space="preserve">تحویل فرم </w:t>
      </w:r>
      <w:r w:rsidR="00BF4B10">
        <w:rPr>
          <w:rFonts w:ascii="IranNastaliq" w:hAnsi="IranNastaliq" w:cs="B Nazanin" w:hint="cs"/>
          <w:sz w:val="24"/>
          <w:szCs w:val="24"/>
          <w:rtl/>
        </w:rPr>
        <w:t xml:space="preserve">های </w:t>
      </w:r>
      <w:r w:rsidR="00BD780E">
        <w:rPr>
          <w:rFonts w:ascii="IranNastaliq" w:hAnsi="IranNastaliq" w:cs="B Nazanin" w:hint="cs"/>
          <w:sz w:val="24"/>
          <w:szCs w:val="24"/>
          <w:rtl/>
        </w:rPr>
        <w:t>تکمیل شده</w:t>
      </w:r>
      <w:r w:rsidR="00BF4B10">
        <w:rPr>
          <w:rFonts w:ascii="IranNastaliq" w:hAnsi="IranNastaliq" w:cs="B Nazanin" w:hint="cs"/>
          <w:sz w:val="24"/>
          <w:szCs w:val="24"/>
          <w:rtl/>
        </w:rPr>
        <w:t xml:space="preserve"> اصلاحات و تحویل پایان نامه</w:t>
      </w:r>
      <w:r w:rsidR="00BD780E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231CCC">
        <w:rPr>
          <w:rFonts w:ascii="IranNastaliq" w:hAnsi="IranNastaliq" w:cs="B Nazanin"/>
          <w:sz w:val="24"/>
          <w:szCs w:val="24"/>
          <w:rtl/>
        </w:rPr>
        <w:t xml:space="preserve">به </w:t>
      </w:r>
      <w:r w:rsidR="00BF4B10">
        <w:rPr>
          <w:rFonts w:ascii="IranNastaliq" w:hAnsi="IranNastaliq" w:cs="B Nazanin" w:hint="cs"/>
          <w:sz w:val="24"/>
          <w:szCs w:val="24"/>
          <w:rtl/>
        </w:rPr>
        <w:t xml:space="preserve">آموزش </w:t>
      </w:r>
      <w:r w:rsidR="00A12715">
        <w:rPr>
          <w:rFonts w:ascii="IranNastaliq" w:hAnsi="IranNastaliq" w:cs="B Nazanin" w:hint="cs"/>
          <w:sz w:val="24"/>
          <w:szCs w:val="24"/>
          <w:rtl/>
        </w:rPr>
        <w:t>و فعال شدن</w:t>
      </w:r>
      <w:r w:rsidR="00A12715" w:rsidRPr="00A12715">
        <w:rPr>
          <w:rFonts w:ascii="IranNastaliq" w:hAnsi="IranNastaliq" w:cs="B Nazanin"/>
          <w:sz w:val="24"/>
          <w:szCs w:val="24"/>
          <w:rtl/>
        </w:rPr>
        <w:t xml:space="preserve"> سیستم تسویه حساب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 xml:space="preserve">ثبت پایان نامه در سایت </w:t>
      </w:r>
      <w:hyperlink r:id="rId6" w:history="1">
        <w:r w:rsidRPr="00A12715">
          <w:rPr>
            <w:rStyle w:val="Hyperlink"/>
            <w:rFonts w:ascii="IranNastaliq" w:hAnsi="IranNastaliq" w:cs="B Nazanin"/>
            <w:sz w:val="24"/>
            <w:szCs w:val="24"/>
          </w:rPr>
          <w:t>www.irandoc.ir</w:t>
        </w:r>
      </w:hyperlink>
      <w:r w:rsidRPr="00A12715">
        <w:rPr>
          <w:rFonts w:ascii="IranNastaliq" w:hAnsi="IranNastaliq" w:cs="B Nazanin"/>
          <w:sz w:val="24"/>
          <w:szCs w:val="24"/>
          <w:rtl/>
        </w:rPr>
        <w:t xml:space="preserve"> و دریافت کد رهگیری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 xml:space="preserve">انجام مراحل تسویه حساب سایت گلستان مراجعه به سربرگ مالی و اداری/ تسویه حساب 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مراجعه به انبار، ادراه اموال و اداره تدارکات واقع در ساختمان اداری جهت تسویه حساب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مراجعه به آقای اخگر در طبقه همکف پژوهشگاه جهت تسویه حساب آزمایشگاه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مراجعه به انتشارات جهت تسویه حساب</w:t>
      </w:r>
    </w:p>
    <w:p w:rsidR="000E71C7" w:rsidRPr="00A12715" w:rsidRDefault="00653303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0E71C7" w:rsidRPr="00A12715">
        <w:rPr>
          <w:rFonts w:ascii="IranNastaliq" w:hAnsi="IranNastaliq" w:cs="B Nazanin"/>
          <w:sz w:val="24"/>
          <w:szCs w:val="24"/>
          <w:rtl/>
        </w:rPr>
        <w:t>مراجعه به خانم قدیمی جهت تسویه حساب اتوماسیون تغذیه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مراجعه به خانم خالقی واقع در قسمت فرهنگی جهت تسویه حساب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مراجعه به آقای عمادیان جهت تسویه حساب وام دانشجویی، کمد دانشجویی و خوابگاه</w:t>
      </w:r>
    </w:p>
    <w:p w:rsidR="000E71C7" w:rsidRPr="00A12715" w:rsidRDefault="000E71C7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مراجعه</w:t>
      </w:r>
      <w:r w:rsidR="00865A8C" w:rsidRPr="00A12715">
        <w:rPr>
          <w:rFonts w:ascii="IranNastaliq" w:hAnsi="IranNastaliq" w:cs="B Nazanin"/>
          <w:sz w:val="24"/>
          <w:szCs w:val="24"/>
          <w:rtl/>
        </w:rPr>
        <w:t xml:space="preserve"> به آقای رنجبر قسمت فناوری اطلاعات </w:t>
      </w:r>
    </w:p>
    <w:p w:rsidR="00865A8C" w:rsidRPr="00A12715" w:rsidRDefault="00865A8C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 xml:space="preserve"> </w:t>
      </w:r>
      <w:r w:rsidR="00231CCC">
        <w:rPr>
          <w:rFonts w:ascii="IranNastaliq" w:hAnsi="IranNastaliq" w:cs="B Nazanin" w:hint="cs"/>
          <w:sz w:val="24"/>
          <w:szCs w:val="24"/>
          <w:rtl/>
        </w:rPr>
        <w:t xml:space="preserve">درخواست ارسال </w:t>
      </w:r>
      <w:r w:rsidRPr="00A12715">
        <w:rPr>
          <w:rFonts w:ascii="IranNastaliq" w:hAnsi="IranNastaliq" w:cs="B Nazanin"/>
          <w:sz w:val="24"/>
          <w:szCs w:val="24"/>
          <w:rtl/>
        </w:rPr>
        <w:t>فرم کمیته فارغ</w:t>
      </w:r>
      <w:r w:rsidR="00231CCC">
        <w:rPr>
          <w:rFonts w:ascii="IranNastaliq" w:hAnsi="IranNastaliq" w:cs="B Nazanin"/>
          <w:sz w:val="24"/>
          <w:szCs w:val="24"/>
          <w:rtl/>
        </w:rPr>
        <w:t xml:space="preserve"> التحصیلی </w:t>
      </w:r>
      <w:r w:rsidR="00231CCC">
        <w:rPr>
          <w:rFonts w:ascii="IranNastaliq" w:hAnsi="IranNastaliq" w:cs="B Nazanin" w:hint="cs"/>
          <w:sz w:val="24"/>
          <w:szCs w:val="24"/>
          <w:rtl/>
        </w:rPr>
        <w:t>از کارشناس بخش مربوطه</w:t>
      </w:r>
    </w:p>
    <w:p w:rsidR="00865A8C" w:rsidRPr="00A12715" w:rsidRDefault="00865A8C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دریافت برگه معرفی به نظام و</w:t>
      </w:r>
      <w:r w:rsidR="00BD780E">
        <w:rPr>
          <w:rFonts w:ascii="IranNastaliq" w:hAnsi="IranNastaliq" w:cs="B Nazanin"/>
          <w:sz w:val="24"/>
          <w:szCs w:val="24"/>
          <w:rtl/>
        </w:rPr>
        <w:t>ظیفه برای مشمولین از آ</w:t>
      </w:r>
      <w:r w:rsidR="00BD780E">
        <w:rPr>
          <w:rFonts w:ascii="IranNastaliq" w:hAnsi="IranNastaliq" w:cs="B Nazanin" w:hint="cs"/>
          <w:sz w:val="24"/>
          <w:szCs w:val="24"/>
          <w:rtl/>
        </w:rPr>
        <w:t>موزش</w:t>
      </w:r>
    </w:p>
    <w:p w:rsidR="00865A8C" w:rsidRPr="00F90952" w:rsidRDefault="00865A8C" w:rsidP="00DA0A49">
      <w:pPr>
        <w:pStyle w:val="ListParagraph"/>
        <w:numPr>
          <w:ilvl w:val="0"/>
          <w:numId w:val="2"/>
        </w:numPr>
        <w:spacing w:line="360" w:lineRule="auto"/>
        <w:ind w:left="206"/>
        <w:jc w:val="both"/>
        <w:rPr>
          <w:rFonts w:ascii="IranNastaliq" w:hAnsi="IranNastaliq" w:cs="B Nazanin"/>
          <w:sz w:val="24"/>
          <w:szCs w:val="24"/>
          <w:rtl/>
        </w:rPr>
      </w:pPr>
      <w:r w:rsidRPr="00A12715">
        <w:rPr>
          <w:rFonts w:ascii="IranNastaliq" w:hAnsi="IranNastaliq" w:cs="B Nazanin"/>
          <w:sz w:val="24"/>
          <w:szCs w:val="24"/>
          <w:rtl/>
        </w:rPr>
        <w:t>دریافت مدرک موقت ( آقایان در صورتی می توانند گواهی موقت دریافت کنند که کارت پایان خدمت یا کارت معافیت و یا برگه سبز اعزام داشته باشند.)</w:t>
      </w:r>
    </w:p>
    <w:sectPr w:rsidR="00865A8C" w:rsidRPr="00F90952" w:rsidSect="00DA0A49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ED2"/>
    <w:multiLevelType w:val="hybridMultilevel"/>
    <w:tmpl w:val="13A4C080"/>
    <w:lvl w:ilvl="0" w:tplc="A0B01A3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ED266BC"/>
    <w:multiLevelType w:val="hybridMultilevel"/>
    <w:tmpl w:val="2800F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D9"/>
    <w:rsid w:val="00043D94"/>
    <w:rsid w:val="000E71C7"/>
    <w:rsid w:val="00231CCC"/>
    <w:rsid w:val="002B50DC"/>
    <w:rsid w:val="002E67C7"/>
    <w:rsid w:val="00312DFD"/>
    <w:rsid w:val="0035773D"/>
    <w:rsid w:val="0036661A"/>
    <w:rsid w:val="003B5C27"/>
    <w:rsid w:val="00647C88"/>
    <w:rsid w:val="00653303"/>
    <w:rsid w:val="006A2D7C"/>
    <w:rsid w:val="007832A9"/>
    <w:rsid w:val="00865A8C"/>
    <w:rsid w:val="00873C57"/>
    <w:rsid w:val="00937795"/>
    <w:rsid w:val="00951F33"/>
    <w:rsid w:val="009C09D9"/>
    <w:rsid w:val="00A12715"/>
    <w:rsid w:val="00AD3B1F"/>
    <w:rsid w:val="00B67CF6"/>
    <w:rsid w:val="00BD780E"/>
    <w:rsid w:val="00BE3EFB"/>
    <w:rsid w:val="00BF4B10"/>
    <w:rsid w:val="00DA0A49"/>
    <w:rsid w:val="00DC1125"/>
    <w:rsid w:val="00F90952"/>
    <w:rsid w:val="00F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1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1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ndo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asma1</cp:lastModifiedBy>
  <cp:revision>4</cp:revision>
  <cp:lastPrinted>2018-12-10T07:45:00Z</cp:lastPrinted>
  <dcterms:created xsi:type="dcterms:W3CDTF">2018-12-10T08:13:00Z</dcterms:created>
  <dcterms:modified xsi:type="dcterms:W3CDTF">2018-12-12T06:18:00Z</dcterms:modified>
</cp:coreProperties>
</file>